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614" w:rsidRDefault="00484614" w:rsidP="00406E78">
      <w:pPr>
        <w:jc w:val="center"/>
        <w:rPr>
          <w:sz w:val="24"/>
          <w:szCs w:val="24"/>
          <w:lang w:val="uz-Cyrl-UZ"/>
        </w:rPr>
      </w:pPr>
      <w:r w:rsidRPr="00D61BF8">
        <w:rPr>
          <w:sz w:val="24"/>
          <w:szCs w:val="24"/>
          <w:lang w:val="uz-Cyrl-UZ"/>
        </w:rPr>
        <w:t>Thematic plan of practical classes 6 semester 2016-2017 academic year on the subject of Evidence-based medicine for the 3rd year students of the Faculty of Higher Nursing Education</w:t>
      </w:r>
    </w:p>
    <w:p w:rsidR="00484614" w:rsidRPr="00D61BF8" w:rsidRDefault="00484614" w:rsidP="00406E78">
      <w:pPr>
        <w:jc w:val="center"/>
        <w:rPr>
          <w:b/>
          <w:sz w:val="28"/>
          <w:szCs w:val="28"/>
          <w:lang w:val="en-US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8107"/>
        <w:gridCol w:w="1383"/>
      </w:tblGrid>
      <w:tr w:rsidR="00484614" w:rsidRPr="00D61BF8" w:rsidTr="00595CC8">
        <w:tc>
          <w:tcPr>
            <w:tcW w:w="0" w:type="auto"/>
          </w:tcPr>
          <w:p w:rsidR="00484614" w:rsidRPr="00D61BF8" w:rsidRDefault="00484614" w:rsidP="00D61BF8">
            <w:pPr>
              <w:rPr>
                <w:sz w:val="24"/>
                <w:szCs w:val="24"/>
              </w:rPr>
            </w:pPr>
            <w:r w:rsidRPr="00D61BF8">
              <w:rPr>
                <w:sz w:val="24"/>
                <w:szCs w:val="24"/>
              </w:rPr>
              <w:t>№</w:t>
            </w:r>
          </w:p>
        </w:tc>
        <w:tc>
          <w:tcPr>
            <w:tcW w:w="8107" w:type="dxa"/>
          </w:tcPr>
          <w:p w:rsidR="00484614" w:rsidRPr="00D61BF8" w:rsidRDefault="00484614" w:rsidP="00D61BF8">
            <w:pPr>
              <w:jc w:val="center"/>
              <w:rPr>
                <w:sz w:val="24"/>
                <w:szCs w:val="24"/>
                <w:lang w:val="uz-Cyrl-UZ"/>
              </w:rPr>
            </w:pPr>
            <w:r w:rsidRPr="00D61BF8">
              <w:rPr>
                <w:sz w:val="24"/>
                <w:szCs w:val="24"/>
                <w:lang w:val="en-US"/>
              </w:rPr>
              <w:t>Theme</w:t>
            </w:r>
          </w:p>
        </w:tc>
        <w:tc>
          <w:tcPr>
            <w:tcW w:w="1383" w:type="dxa"/>
          </w:tcPr>
          <w:p w:rsidR="00484614" w:rsidRPr="00D61BF8" w:rsidRDefault="00484614" w:rsidP="00D61BF8">
            <w:pPr>
              <w:jc w:val="center"/>
              <w:rPr>
                <w:sz w:val="24"/>
                <w:szCs w:val="24"/>
                <w:lang w:val="uz-Cyrl-UZ"/>
              </w:rPr>
            </w:pPr>
            <w:r w:rsidRPr="00D61BF8">
              <w:rPr>
                <w:sz w:val="24"/>
                <w:szCs w:val="24"/>
                <w:lang w:val="uz-Cyrl-UZ"/>
              </w:rPr>
              <w:t>hours</w:t>
            </w:r>
          </w:p>
        </w:tc>
      </w:tr>
      <w:tr w:rsidR="00484614" w:rsidRPr="00D61BF8" w:rsidTr="00595CC8">
        <w:tc>
          <w:tcPr>
            <w:tcW w:w="0" w:type="auto"/>
          </w:tcPr>
          <w:p w:rsidR="00484614" w:rsidRPr="00D61BF8" w:rsidRDefault="00484614" w:rsidP="00D61BF8">
            <w:pPr>
              <w:rPr>
                <w:sz w:val="24"/>
                <w:szCs w:val="24"/>
              </w:rPr>
            </w:pPr>
            <w:r w:rsidRPr="00D61BF8">
              <w:rPr>
                <w:sz w:val="24"/>
                <w:szCs w:val="24"/>
              </w:rPr>
              <w:t>1</w:t>
            </w:r>
          </w:p>
        </w:tc>
        <w:tc>
          <w:tcPr>
            <w:tcW w:w="8107" w:type="dxa"/>
          </w:tcPr>
          <w:p w:rsidR="00484614" w:rsidRPr="00D61BF8" w:rsidRDefault="00484614" w:rsidP="00D61BF8">
            <w:pPr>
              <w:rPr>
                <w:sz w:val="24"/>
                <w:szCs w:val="24"/>
                <w:lang w:val="en-US"/>
              </w:rPr>
            </w:pPr>
            <w:r w:rsidRPr="00D61BF8">
              <w:rPr>
                <w:sz w:val="24"/>
                <w:szCs w:val="24"/>
                <w:lang w:val="en-US"/>
              </w:rPr>
              <w:t>Evidence-based medicine and its importance in nursing practice.</w:t>
            </w:r>
          </w:p>
        </w:tc>
        <w:tc>
          <w:tcPr>
            <w:tcW w:w="1383" w:type="dxa"/>
          </w:tcPr>
          <w:p w:rsidR="00484614" w:rsidRPr="00D61BF8" w:rsidRDefault="00484614" w:rsidP="00D61BF8">
            <w:pPr>
              <w:jc w:val="center"/>
              <w:rPr>
                <w:sz w:val="24"/>
                <w:szCs w:val="24"/>
                <w:lang w:val="en-US"/>
              </w:rPr>
            </w:pPr>
            <w:r w:rsidRPr="00D61BF8">
              <w:rPr>
                <w:sz w:val="24"/>
                <w:szCs w:val="24"/>
              </w:rPr>
              <w:t>2</w:t>
            </w:r>
          </w:p>
        </w:tc>
      </w:tr>
      <w:tr w:rsidR="00484614" w:rsidRPr="00D61BF8" w:rsidTr="00595CC8">
        <w:trPr>
          <w:trHeight w:val="384"/>
        </w:trPr>
        <w:tc>
          <w:tcPr>
            <w:tcW w:w="0" w:type="auto"/>
          </w:tcPr>
          <w:p w:rsidR="00484614" w:rsidRPr="00D61BF8" w:rsidRDefault="00484614" w:rsidP="00D61BF8">
            <w:pPr>
              <w:rPr>
                <w:sz w:val="24"/>
                <w:szCs w:val="24"/>
              </w:rPr>
            </w:pPr>
            <w:r w:rsidRPr="00D61BF8">
              <w:rPr>
                <w:sz w:val="24"/>
                <w:szCs w:val="24"/>
              </w:rPr>
              <w:t>2</w:t>
            </w:r>
          </w:p>
        </w:tc>
        <w:tc>
          <w:tcPr>
            <w:tcW w:w="8107" w:type="dxa"/>
          </w:tcPr>
          <w:p w:rsidR="00484614" w:rsidRPr="00D61BF8" w:rsidRDefault="00484614" w:rsidP="00D61BF8">
            <w:pPr>
              <w:rPr>
                <w:sz w:val="24"/>
                <w:szCs w:val="24"/>
              </w:rPr>
            </w:pPr>
            <w:r w:rsidRPr="00D61BF8">
              <w:rPr>
                <w:sz w:val="24"/>
                <w:szCs w:val="24"/>
              </w:rPr>
              <w:t>StagesforMedicalResearch.</w:t>
            </w:r>
          </w:p>
        </w:tc>
        <w:tc>
          <w:tcPr>
            <w:tcW w:w="1383" w:type="dxa"/>
          </w:tcPr>
          <w:p w:rsidR="00484614" w:rsidRPr="00D61BF8" w:rsidRDefault="00484614" w:rsidP="00D61BF8">
            <w:pPr>
              <w:jc w:val="center"/>
              <w:rPr>
                <w:sz w:val="24"/>
                <w:szCs w:val="24"/>
              </w:rPr>
            </w:pPr>
            <w:r w:rsidRPr="00D61BF8">
              <w:rPr>
                <w:sz w:val="24"/>
                <w:szCs w:val="24"/>
              </w:rPr>
              <w:t>2</w:t>
            </w:r>
          </w:p>
        </w:tc>
      </w:tr>
      <w:tr w:rsidR="00484614" w:rsidRPr="00D61BF8" w:rsidTr="00595CC8">
        <w:trPr>
          <w:trHeight w:val="324"/>
        </w:trPr>
        <w:tc>
          <w:tcPr>
            <w:tcW w:w="0" w:type="auto"/>
          </w:tcPr>
          <w:p w:rsidR="00484614" w:rsidRPr="00D61BF8" w:rsidRDefault="00484614" w:rsidP="00D61BF8">
            <w:pPr>
              <w:rPr>
                <w:sz w:val="24"/>
                <w:szCs w:val="24"/>
              </w:rPr>
            </w:pPr>
            <w:r w:rsidRPr="00D61BF8">
              <w:rPr>
                <w:sz w:val="24"/>
                <w:szCs w:val="24"/>
              </w:rPr>
              <w:t>3</w:t>
            </w:r>
          </w:p>
        </w:tc>
        <w:tc>
          <w:tcPr>
            <w:tcW w:w="8107" w:type="dxa"/>
          </w:tcPr>
          <w:p w:rsidR="00484614" w:rsidRPr="00D61BF8" w:rsidRDefault="00484614" w:rsidP="00D61BF8">
            <w:pPr>
              <w:rPr>
                <w:sz w:val="24"/>
                <w:szCs w:val="24"/>
                <w:lang w:val="en-US"/>
              </w:rPr>
            </w:pPr>
            <w:r w:rsidRPr="00D61BF8">
              <w:rPr>
                <w:sz w:val="24"/>
                <w:szCs w:val="24"/>
                <w:lang w:val="en-US"/>
              </w:rPr>
              <w:t>Statistical population and its group properties.</w:t>
            </w:r>
          </w:p>
        </w:tc>
        <w:tc>
          <w:tcPr>
            <w:tcW w:w="1383" w:type="dxa"/>
          </w:tcPr>
          <w:p w:rsidR="00484614" w:rsidRPr="00D61BF8" w:rsidRDefault="00484614" w:rsidP="00D61BF8">
            <w:pPr>
              <w:jc w:val="center"/>
              <w:rPr>
                <w:sz w:val="24"/>
                <w:szCs w:val="24"/>
                <w:lang w:val="en-US"/>
              </w:rPr>
            </w:pPr>
            <w:r w:rsidRPr="00D61BF8">
              <w:rPr>
                <w:sz w:val="24"/>
                <w:szCs w:val="24"/>
              </w:rPr>
              <w:t>2</w:t>
            </w:r>
          </w:p>
        </w:tc>
      </w:tr>
      <w:tr w:rsidR="00484614" w:rsidRPr="00D61BF8" w:rsidTr="00595CC8">
        <w:tc>
          <w:tcPr>
            <w:tcW w:w="0" w:type="auto"/>
          </w:tcPr>
          <w:p w:rsidR="00484614" w:rsidRPr="00D61BF8" w:rsidRDefault="00484614" w:rsidP="00D61BF8">
            <w:pPr>
              <w:rPr>
                <w:sz w:val="24"/>
                <w:szCs w:val="24"/>
              </w:rPr>
            </w:pPr>
            <w:r w:rsidRPr="00D61BF8">
              <w:rPr>
                <w:sz w:val="24"/>
                <w:szCs w:val="24"/>
              </w:rPr>
              <w:t>4</w:t>
            </w:r>
          </w:p>
        </w:tc>
        <w:tc>
          <w:tcPr>
            <w:tcW w:w="8107" w:type="dxa"/>
          </w:tcPr>
          <w:p w:rsidR="00484614" w:rsidRPr="00D61BF8" w:rsidRDefault="00484614" w:rsidP="00D61BF8">
            <w:pPr>
              <w:rPr>
                <w:sz w:val="24"/>
                <w:szCs w:val="24"/>
                <w:lang w:val="en-US"/>
              </w:rPr>
            </w:pPr>
            <w:r w:rsidRPr="00D61BF8">
              <w:rPr>
                <w:sz w:val="24"/>
                <w:szCs w:val="24"/>
                <w:lang w:val="en-US"/>
              </w:rPr>
              <w:t>Descriptive research methods and their application in nursing practice.</w:t>
            </w:r>
          </w:p>
        </w:tc>
        <w:tc>
          <w:tcPr>
            <w:tcW w:w="1383" w:type="dxa"/>
          </w:tcPr>
          <w:p w:rsidR="00484614" w:rsidRPr="00D61BF8" w:rsidRDefault="00484614" w:rsidP="00D61BF8">
            <w:pPr>
              <w:jc w:val="center"/>
              <w:rPr>
                <w:sz w:val="24"/>
                <w:szCs w:val="24"/>
                <w:lang w:val="uz-Cyrl-UZ"/>
              </w:rPr>
            </w:pPr>
            <w:r w:rsidRPr="00D61BF8">
              <w:rPr>
                <w:sz w:val="24"/>
                <w:szCs w:val="24"/>
                <w:lang w:val="uz-Cyrl-UZ"/>
              </w:rPr>
              <w:t>2</w:t>
            </w:r>
          </w:p>
        </w:tc>
      </w:tr>
      <w:tr w:rsidR="00484614" w:rsidRPr="00D61BF8" w:rsidTr="00595CC8">
        <w:tc>
          <w:tcPr>
            <w:tcW w:w="0" w:type="auto"/>
          </w:tcPr>
          <w:p w:rsidR="00484614" w:rsidRPr="00D61BF8" w:rsidRDefault="00484614" w:rsidP="00D61BF8">
            <w:pPr>
              <w:rPr>
                <w:sz w:val="24"/>
                <w:szCs w:val="24"/>
              </w:rPr>
            </w:pPr>
            <w:r w:rsidRPr="00D61BF8">
              <w:rPr>
                <w:sz w:val="24"/>
                <w:szCs w:val="24"/>
              </w:rPr>
              <w:t>5</w:t>
            </w:r>
          </w:p>
        </w:tc>
        <w:tc>
          <w:tcPr>
            <w:tcW w:w="8107" w:type="dxa"/>
          </w:tcPr>
          <w:p w:rsidR="00484614" w:rsidRPr="00D61BF8" w:rsidRDefault="00484614" w:rsidP="00D61BF8">
            <w:pPr>
              <w:rPr>
                <w:sz w:val="24"/>
                <w:szCs w:val="24"/>
                <w:lang w:val="en-US"/>
              </w:rPr>
            </w:pPr>
            <w:r w:rsidRPr="00D61BF8">
              <w:rPr>
                <w:sz w:val="24"/>
                <w:szCs w:val="24"/>
                <w:lang w:val="en-US"/>
              </w:rPr>
              <w:t>Analytical research methods and their application in nursing practice.</w:t>
            </w:r>
          </w:p>
        </w:tc>
        <w:tc>
          <w:tcPr>
            <w:tcW w:w="1383" w:type="dxa"/>
          </w:tcPr>
          <w:p w:rsidR="00484614" w:rsidRPr="00D61BF8" w:rsidRDefault="00484614" w:rsidP="00D61BF8">
            <w:pPr>
              <w:jc w:val="center"/>
              <w:rPr>
                <w:sz w:val="24"/>
                <w:szCs w:val="24"/>
                <w:lang w:val="uz-Cyrl-UZ"/>
              </w:rPr>
            </w:pPr>
            <w:r w:rsidRPr="00D61BF8">
              <w:rPr>
                <w:sz w:val="24"/>
                <w:szCs w:val="24"/>
                <w:lang w:val="uz-Cyrl-UZ"/>
              </w:rPr>
              <w:t>2</w:t>
            </w:r>
          </w:p>
        </w:tc>
      </w:tr>
      <w:tr w:rsidR="00484614" w:rsidRPr="00D61BF8" w:rsidTr="00595CC8">
        <w:tc>
          <w:tcPr>
            <w:tcW w:w="0" w:type="auto"/>
          </w:tcPr>
          <w:p w:rsidR="00484614" w:rsidRPr="00D61BF8" w:rsidRDefault="00484614" w:rsidP="00D61BF8">
            <w:pPr>
              <w:rPr>
                <w:sz w:val="24"/>
                <w:szCs w:val="24"/>
              </w:rPr>
            </w:pPr>
            <w:r w:rsidRPr="00D61BF8">
              <w:rPr>
                <w:sz w:val="24"/>
                <w:szCs w:val="24"/>
              </w:rPr>
              <w:t>6</w:t>
            </w:r>
          </w:p>
        </w:tc>
        <w:tc>
          <w:tcPr>
            <w:tcW w:w="8107" w:type="dxa"/>
          </w:tcPr>
          <w:p w:rsidR="00484614" w:rsidRPr="00D61BF8" w:rsidRDefault="00484614" w:rsidP="00D61BF8">
            <w:pPr>
              <w:rPr>
                <w:sz w:val="24"/>
                <w:szCs w:val="24"/>
                <w:lang w:val="en-US"/>
              </w:rPr>
            </w:pPr>
            <w:r w:rsidRPr="00D61BF8">
              <w:rPr>
                <w:sz w:val="24"/>
                <w:szCs w:val="24"/>
                <w:lang w:val="en-US"/>
              </w:rPr>
              <w:t>The concept of risk factors.</w:t>
            </w:r>
          </w:p>
        </w:tc>
        <w:tc>
          <w:tcPr>
            <w:tcW w:w="1383" w:type="dxa"/>
          </w:tcPr>
          <w:p w:rsidR="00484614" w:rsidRPr="00D61BF8" w:rsidRDefault="00484614" w:rsidP="00D61BF8">
            <w:pPr>
              <w:jc w:val="center"/>
              <w:rPr>
                <w:sz w:val="24"/>
                <w:szCs w:val="24"/>
                <w:lang w:val="uz-Cyrl-UZ"/>
              </w:rPr>
            </w:pPr>
            <w:r w:rsidRPr="00D61BF8">
              <w:rPr>
                <w:sz w:val="24"/>
                <w:szCs w:val="24"/>
                <w:lang w:val="uz-Cyrl-UZ"/>
              </w:rPr>
              <w:t>2</w:t>
            </w:r>
          </w:p>
        </w:tc>
      </w:tr>
      <w:tr w:rsidR="00484614" w:rsidRPr="00D61BF8" w:rsidTr="00595CC8">
        <w:tc>
          <w:tcPr>
            <w:tcW w:w="0" w:type="auto"/>
          </w:tcPr>
          <w:p w:rsidR="00484614" w:rsidRPr="00D61BF8" w:rsidRDefault="00484614" w:rsidP="00D61BF8">
            <w:pPr>
              <w:rPr>
                <w:sz w:val="24"/>
                <w:szCs w:val="24"/>
              </w:rPr>
            </w:pPr>
            <w:r w:rsidRPr="00D61BF8">
              <w:rPr>
                <w:sz w:val="24"/>
                <w:szCs w:val="24"/>
              </w:rPr>
              <w:t>7</w:t>
            </w:r>
          </w:p>
        </w:tc>
        <w:tc>
          <w:tcPr>
            <w:tcW w:w="8107" w:type="dxa"/>
          </w:tcPr>
          <w:p w:rsidR="00484614" w:rsidRPr="00D61BF8" w:rsidRDefault="00484614" w:rsidP="00D61BF8">
            <w:pPr>
              <w:rPr>
                <w:sz w:val="24"/>
                <w:szCs w:val="24"/>
                <w:lang w:val="en-US"/>
              </w:rPr>
            </w:pPr>
            <w:r w:rsidRPr="00D61BF8">
              <w:rPr>
                <w:sz w:val="24"/>
                <w:szCs w:val="24"/>
                <w:lang w:val="en-US"/>
              </w:rPr>
              <w:t>Application of the method of cohort studies in nursing practice</w:t>
            </w:r>
          </w:p>
        </w:tc>
        <w:tc>
          <w:tcPr>
            <w:tcW w:w="1383" w:type="dxa"/>
          </w:tcPr>
          <w:p w:rsidR="00484614" w:rsidRPr="00D61BF8" w:rsidRDefault="00484614" w:rsidP="00D61BF8">
            <w:pPr>
              <w:jc w:val="center"/>
              <w:rPr>
                <w:sz w:val="24"/>
                <w:szCs w:val="24"/>
                <w:lang w:val="uz-Cyrl-UZ"/>
              </w:rPr>
            </w:pPr>
            <w:r w:rsidRPr="00D61BF8">
              <w:rPr>
                <w:sz w:val="24"/>
                <w:szCs w:val="24"/>
                <w:lang w:val="uz-Cyrl-UZ"/>
              </w:rPr>
              <w:t>2</w:t>
            </w:r>
          </w:p>
        </w:tc>
      </w:tr>
      <w:tr w:rsidR="00484614" w:rsidRPr="00D61BF8" w:rsidTr="00595CC8">
        <w:tc>
          <w:tcPr>
            <w:tcW w:w="0" w:type="auto"/>
          </w:tcPr>
          <w:p w:rsidR="00484614" w:rsidRPr="00D61BF8" w:rsidRDefault="00484614" w:rsidP="00D61BF8">
            <w:pPr>
              <w:rPr>
                <w:sz w:val="24"/>
                <w:szCs w:val="24"/>
                <w:lang w:val="uz-Cyrl-UZ"/>
              </w:rPr>
            </w:pPr>
            <w:r w:rsidRPr="00D61BF8">
              <w:rPr>
                <w:sz w:val="24"/>
                <w:szCs w:val="24"/>
                <w:lang w:val="uz-Cyrl-UZ"/>
              </w:rPr>
              <w:t>8</w:t>
            </w:r>
          </w:p>
        </w:tc>
        <w:tc>
          <w:tcPr>
            <w:tcW w:w="8107" w:type="dxa"/>
          </w:tcPr>
          <w:p w:rsidR="00484614" w:rsidRPr="00D61BF8" w:rsidRDefault="00484614" w:rsidP="00D61BF8">
            <w:pPr>
              <w:rPr>
                <w:sz w:val="24"/>
                <w:szCs w:val="24"/>
                <w:lang w:val="en-US"/>
              </w:rPr>
            </w:pPr>
            <w:r w:rsidRPr="00D61BF8">
              <w:rPr>
                <w:sz w:val="24"/>
                <w:szCs w:val="24"/>
                <w:lang w:val="en-US"/>
              </w:rPr>
              <w:t>Calculation of indicators of risk factors in a cohort study method.</w:t>
            </w:r>
          </w:p>
        </w:tc>
        <w:tc>
          <w:tcPr>
            <w:tcW w:w="1383" w:type="dxa"/>
          </w:tcPr>
          <w:p w:rsidR="00484614" w:rsidRPr="00D61BF8" w:rsidRDefault="00484614" w:rsidP="00D61BF8">
            <w:pPr>
              <w:jc w:val="center"/>
              <w:rPr>
                <w:sz w:val="24"/>
                <w:szCs w:val="24"/>
                <w:lang w:val="uz-Cyrl-UZ"/>
              </w:rPr>
            </w:pPr>
            <w:r w:rsidRPr="00D61BF8">
              <w:rPr>
                <w:sz w:val="24"/>
                <w:szCs w:val="24"/>
                <w:lang w:val="uz-Cyrl-UZ"/>
              </w:rPr>
              <w:t>2</w:t>
            </w:r>
          </w:p>
        </w:tc>
      </w:tr>
      <w:tr w:rsidR="00484614" w:rsidRPr="00D61BF8" w:rsidTr="00595CC8">
        <w:tc>
          <w:tcPr>
            <w:tcW w:w="0" w:type="auto"/>
          </w:tcPr>
          <w:p w:rsidR="00484614" w:rsidRPr="00D61BF8" w:rsidRDefault="00484614" w:rsidP="00D61BF8">
            <w:pPr>
              <w:rPr>
                <w:sz w:val="24"/>
                <w:szCs w:val="24"/>
                <w:lang w:val="uz-Cyrl-UZ"/>
              </w:rPr>
            </w:pPr>
            <w:r w:rsidRPr="00D61BF8">
              <w:rPr>
                <w:sz w:val="24"/>
                <w:szCs w:val="24"/>
                <w:lang w:val="uz-Cyrl-UZ"/>
              </w:rPr>
              <w:t>9</w:t>
            </w:r>
          </w:p>
        </w:tc>
        <w:tc>
          <w:tcPr>
            <w:tcW w:w="8107" w:type="dxa"/>
          </w:tcPr>
          <w:p w:rsidR="00484614" w:rsidRPr="00D61BF8" w:rsidRDefault="00484614" w:rsidP="00D61BF8">
            <w:pPr>
              <w:rPr>
                <w:sz w:val="24"/>
                <w:szCs w:val="24"/>
                <w:lang w:val="en-US"/>
              </w:rPr>
            </w:pPr>
            <w:r w:rsidRPr="00D61BF8">
              <w:rPr>
                <w:sz w:val="24"/>
                <w:szCs w:val="24"/>
                <w:lang w:val="en-US"/>
              </w:rPr>
              <w:t>The systematic and random error.</w:t>
            </w:r>
          </w:p>
        </w:tc>
        <w:tc>
          <w:tcPr>
            <w:tcW w:w="1383" w:type="dxa"/>
          </w:tcPr>
          <w:p w:rsidR="00484614" w:rsidRPr="00D61BF8" w:rsidRDefault="00484614" w:rsidP="00D61BF8">
            <w:pPr>
              <w:jc w:val="center"/>
              <w:rPr>
                <w:sz w:val="24"/>
                <w:szCs w:val="24"/>
                <w:lang w:val="uz-Cyrl-UZ"/>
              </w:rPr>
            </w:pPr>
            <w:r w:rsidRPr="00D61BF8">
              <w:rPr>
                <w:sz w:val="24"/>
                <w:szCs w:val="24"/>
                <w:lang w:val="uz-Cyrl-UZ"/>
              </w:rPr>
              <w:t>2</w:t>
            </w:r>
          </w:p>
        </w:tc>
      </w:tr>
      <w:tr w:rsidR="00484614" w:rsidRPr="00D61BF8" w:rsidTr="00595CC8">
        <w:tc>
          <w:tcPr>
            <w:tcW w:w="0" w:type="auto"/>
          </w:tcPr>
          <w:p w:rsidR="00484614" w:rsidRPr="00D61BF8" w:rsidRDefault="00484614" w:rsidP="00D61BF8">
            <w:pPr>
              <w:rPr>
                <w:sz w:val="24"/>
                <w:szCs w:val="24"/>
                <w:lang w:val="uz-Cyrl-UZ"/>
              </w:rPr>
            </w:pPr>
            <w:r w:rsidRPr="00D61BF8">
              <w:rPr>
                <w:sz w:val="24"/>
                <w:szCs w:val="24"/>
                <w:lang w:val="uz-Cyrl-UZ"/>
              </w:rPr>
              <w:t>10</w:t>
            </w:r>
          </w:p>
        </w:tc>
        <w:tc>
          <w:tcPr>
            <w:tcW w:w="8107" w:type="dxa"/>
          </w:tcPr>
          <w:p w:rsidR="00484614" w:rsidRPr="00D61BF8" w:rsidRDefault="00484614" w:rsidP="00D61BF8">
            <w:pPr>
              <w:rPr>
                <w:sz w:val="24"/>
                <w:szCs w:val="24"/>
              </w:rPr>
            </w:pPr>
            <w:r w:rsidRPr="00D61BF8">
              <w:rPr>
                <w:sz w:val="24"/>
                <w:szCs w:val="24"/>
              </w:rPr>
              <w:t>Theconceptofrandomization.</w:t>
            </w:r>
          </w:p>
        </w:tc>
        <w:tc>
          <w:tcPr>
            <w:tcW w:w="1383" w:type="dxa"/>
          </w:tcPr>
          <w:p w:rsidR="00484614" w:rsidRPr="00D61BF8" w:rsidRDefault="00484614" w:rsidP="00D61BF8">
            <w:pPr>
              <w:jc w:val="center"/>
              <w:rPr>
                <w:sz w:val="24"/>
                <w:szCs w:val="24"/>
                <w:lang w:val="uz-Cyrl-UZ"/>
              </w:rPr>
            </w:pPr>
            <w:r w:rsidRPr="00D61BF8">
              <w:rPr>
                <w:sz w:val="24"/>
                <w:szCs w:val="24"/>
                <w:lang w:val="uz-Cyrl-UZ"/>
              </w:rPr>
              <w:t>2</w:t>
            </w:r>
          </w:p>
        </w:tc>
      </w:tr>
      <w:tr w:rsidR="00484614" w:rsidRPr="00D61BF8" w:rsidTr="00595CC8">
        <w:tc>
          <w:tcPr>
            <w:tcW w:w="0" w:type="auto"/>
          </w:tcPr>
          <w:p w:rsidR="00484614" w:rsidRPr="00D61BF8" w:rsidRDefault="00484614" w:rsidP="00D61BF8">
            <w:pPr>
              <w:rPr>
                <w:sz w:val="24"/>
                <w:szCs w:val="24"/>
                <w:lang w:val="uz-Cyrl-UZ"/>
              </w:rPr>
            </w:pPr>
            <w:r w:rsidRPr="00D61BF8">
              <w:rPr>
                <w:sz w:val="24"/>
                <w:szCs w:val="24"/>
                <w:lang w:val="uz-Cyrl-UZ"/>
              </w:rPr>
              <w:t>11</w:t>
            </w:r>
          </w:p>
        </w:tc>
        <w:tc>
          <w:tcPr>
            <w:tcW w:w="8107" w:type="dxa"/>
          </w:tcPr>
          <w:p w:rsidR="00484614" w:rsidRPr="00D61BF8" w:rsidRDefault="00484614" w:rsidP="00D61BF8">
            <w:pPr>
              <w:rPr>
                <w:sz w:val="24"/>
                <w:szCs w:val="24"/>
                <w:lang w:val="en-US"/>
              </w:rPr>
            </w:pPr>
            <w:r w:rsidRPr="00D61BF8">
              <w:rPr>
                <w:sz w:val="24"/>
                <w:szCs w:val="24"/>
                <w:lang w:val="en-US"/>
              </w:rPr>
              <w:t>The use of masking method in research.</w:t>
            </w:r>
          </w:p>
        </w:tc>
        <w:tc>
          <w:tcPr>
            <w:tcW w:w="1383" w:type="dxa"/>
          </w:tcPr>
          <w:p w:rsidR="00484614" w:rsidRPr="00D61BF8" w:rsidRDefault="00484614" w:rsidP="00D61BF8">
            <w:pPr>
              <w:jc w:val="center"/>
              <w:rPr>
                <w:sz w:val="24"/>
                <w:szCs w:val="24"/>
                <w:lang w:val="uz-Cyrl-UZ"/>
              </w:rPr>
            </w:pPr>
            <w:r w:rsidRPr="00D61BF8">
              <w:rPr>
                <w:sz w:val="24"/>
                <w:szCs w:val="24"/>
                <w:lang w:val="uz-Cyrl-UZ"/>
              </w:rPr>
              <w:t>2</w:t>
            </w:r>
          </w:p>
        </w:tc>
      </w:tr>
      <w:tr w:rsidR="00484614" w:rsidRPr="00D61BF8" w:rsidTr="00595CC8">
        <w:tc>
          <w:tcPr>
            <w:tcW w:w="0" w:type="auto"/>
          </w:tcPr>
          <w:p w:rsidR="00484614" w:rsidRPr="00D61BF8" w:rsidRDefault="00484614" w:rsidP="00D61BF8">
            <w:pPr>
              <w:rPr>
                <w:sz w:val="24"/>
                <w:szCs w:val="24"/>
                <w:lang w:val="uz-Cyrl-UZ"/>
              </w:rPr>
            </w:pPr>
            <w:r w:rsidRPr="00D61BF8">
              <w:rPr>
                <w:sz w:val="24"/>
                <w:szCs w:val="24"/>
                <w:lang w:val="uz-Cyrl-UZ"/>
              </w:rPr>
              <w:t>12</w:t>
            </w:r>
          </w:p>
        </w:tc>
        <w:tc>
          <w:tcPr>
            <w:tcW w:w="8107" w:type="dxa"/>
          </w:tcPr>
          <w:p w:rsidR="00484614" w:rsidRPr="00D61BF8" w:rsidRDefault="00484614" w:rsidP="00D61BF8">
            <w:pPr>
              <w:rPr>
                <w:sz w:val="24"/>
                <w:szCs w:val="24"/>
                <w:lang w:val="en-US"/>
              </w:rPr>
            </w:pPr>
            <w:r w:rsidRPr="00D61BF8">
              <w:rPr>
                <w:sz w:val="24"/>
                <w:szCs w:val="24"/>
                <w:lang w:val="en-US"/>
              </w:rPr>
              <w:t>Systematic analysis and its importance in nursing practice.</w:t>
            </w:r>
          </w:p>
        </w:tc>
        <w:tc>
          <w:tcPr>
            <w:tcW w:w="1383" w:type="dxa"/>
          </w:tcPr>
          <w:p w:rsidR="00484614" w:rsidRPr="00D61BF8" w:rsidRDefault="00484614" w:rsidP="00D61BF8">
            <w:pPr>
              <w:jc w:val="center"/>
              <w:rPr>
                <w:sz w:val="24"/>
                <w:szCs w:val="24"/>
                <w:lang w:val="uz-Cyrl-UZ"/>
              </w:rPr>
            </w:pPr>
            <w:r w:rsidRPr="00D61BF8">
              <w:rPr>
                <w:sz w:val="24"/>
                <w:szCs w:val="24"/>
                <w:lang w:val="uz-Cyrl-UZ"/>
              </w:rPr>
              <w:t>2</w:t>
            </w:r>
          </w:p>
        </w:tc>
      </w:tr>
      <w:tr w:rsidR="00484614" w:rsidRPr="00D61BF8" w:rsidTr="00595CC8">
        <w:tc>
          <w:tcPr>
            <w:tcW w:w="0" w:type="auto"/>
          </w:tcPr>
          <w:p w:rsidR="00484614" w:rsidRPr="00D61BF8" w:rsidRDefault="00484614" w:rsidP="00D61BF8">
            <w:pPr>
              <w:rPr>
                <w:sz w:val="24"/>
                <w:szCs w:val="24"/>
                <w:lang w:val="uz-Cyrl-UZ"/>
              </w:rPr>
            </w:pPr>
            <w:r w:rsidRPr="00D61BF8">
              <w:rPr>
                <w:sz w:val="24"/>
                <w:szCs w:val="24"/>
                <w:lang w:val="uz-Cyrl-UZ"/>
              </w:rPr>
              <w:t>13</w:t>
            </w:r>
          </w:p>
        </w:tc>
        <w:tc>
          <w:tcPr>
            <w:tcW w:w="8107" w:type="dxa"/>
          </w:tcPr>
          <w:p w:rsidR="00484614" w:rsidRPr="00D61BF8" w:rsidRDefault="00484614" w:rsidP="00D61BF8">
            <w:pPr>
              <w:rPr>
                <w:sz w:val="24"/>
                <w:szCs w:val="24"/>
                <w:lang w:val="en-US"/>
              </w:rPr>
            </w:pPr>
            <w:r w:rsidRPr="00D61BF8">
              <w:rPr>
                <w:sz w:val="24"/>
                <w:szCs w:val="24"/>
                <w:lang w:val="en-US"/>
              </w:rPr>
              <w:t>A meta-analysis and the procedure of its holding.</w:t>
            </w:r>
          </w:p>
        </w:tc>
        <w:tc>
          <w:tcPr>
            <w:tcW w:w="1383" w:type="dxa"/>
          </w:tcPr>
          <w:p w:rsidR="00484614" w:rsidRPr="00D61BF8" w:rsidRDefault="00484614" w:rsidP="00D61BF8">
            <w:pPr>
              <w:jc w:val="center"/>
              <w:rPr>
                <w:sz w:val="24"/>
                <w:szCs w:val="24"/>
                <w:lang w:val="uz-Cyrl-UZ"/>
              </w:rPr>
            </w:pPr>
            <w:r w:rsidRPr="00D61BF8">
              <w:rPr>
                <w:sz w:val="24"/>
                <w:szCs w:val="24"/>
                <w:lang w:val="uz-Cyrl-UZ"/>
              </w:rPr>
              <w:t>2</w:t>
            </w:r>
          </w:p>
        </w:tc>
      </w:tr>
      <w:tr w:rsidR="00484614" w:rsidRPr="00D61BF8" w:rsidTr="00595CC8">
        <w:tc>
          <w:tcPr>
            <w:tcW w:w="0" w:type="auto"/>
          </w:tcPr>
          <w:p w:rsidR="00484614" w:rsidRPr="00D61BF8" w:rsidRDefault="00484614" w:rsidP="00D61BF8">
            <w:pPr>
              <w:rPr>
                <w:sz w:val="24"/>
                <w:szCs w:val="24"/>
                <w:lang w:val="uz-Cyrl-UZ"/>
              </w:rPr>
            </w:pPr>
            <w:r w:rsidRPr="00D61BF8">
              <w:rPr>
                <w:sz w:val="24"/>
                <w:szCs w:val="24"/>
                <w:lang w:val="uz-Cyrl-UZ"/>
              </w:rPr>
              <w:t>14</w:t>
            </w:r>
          </w:p>
        </w:tc>
        <w:tc>
          <w:tcPr>
            <w:tcW w:w="8107" w:type="dxa"/>
          </w:tcPr>
          <w:p w:rsidR="00484614" w:rsidRPr="00D61BF8" w:rsidRDefault="00484614" w:rsidP="00D61BF8">
            <w:pPr>
              <w:rPr>
                <w:sz w:val="24"/>
                <w:szCs w:val="24"/>
              </w:rPr>
            </w:pPr>
            <w:r w:rsidRPr="00D61BF8">
              <w:rPr>
                <w:sz w:val="24"/>
                <w:szCs w:val="24"/>
              </w:rPr>
              <w:t>Thedegreeofvalidity.</w:t>
            </w:r>
          </w:p>
        </w:tc>
        <w:tc>
          <w:tcPr>
            <w:tcW w:w="1383" w:type="dxa"/>
          </w:tcPr>
          <w:p w:rsidR="00484614" w:rsidRPr="00D61BF8" w:rsidRDefault="00484614" w:rsidP="00D61BF8">
            <w:pPr>
              <w:jc w:val="center"/>
              <w:rPr>
                <w:sz w:val="24"/>
                <w:szCs w:val="24"/>
                <w:lang w:val="uz-Cyrl-UZ"/>
              </w:rPr>
            </w:pPr>
            <w:r w:rsidRPr="00D61BF8">
              <w:rPr>
                <w:sz w:val="24"/>
                <w:szCs w:val="24"/>
                <w:lang w:val="uz-Cyrl-UZ"/>
              </w:rPr>
              <w:t>2</w:t>
            </w:r>
          </w:p>
        </w:tc>
      </w:tr>
      <w:tr w:rsidR="00484614" w:rsidRPr="00D61BF8" w:rsidTr="00595CC8">
        <w:trPr>
          <w:trHeight w:val="70"/>
        </w:trPr>
        <w:tc>
          <w:tcPr>
            <w:tcW w:w="540" w:type="dxa"/>
          </w:tcPr>
          <w:p w:rsidR="00484614" w:rsidRPr="00D61BF8" w:rsidRDefault="00484614" w:rsidP="00E47214">
            <w:pPr>
              <w:rPr>
                <w:sz w:val="24"/>
                <w:szCs w:val="24"/>
                <w:lang w:val="uz-Cyrl-UZ"/>
              </w:rPr>
            </w:pPr>
          </w:p>
        </w:tc>
        <w:tc>
          <w:tcPr>
            <w:tcW w:w="8107" w:type="dxa"/>
          </w:tcPr>
          <w:p w:rsidR="00484614" w:rsidRPr="00D61BF8" w:rsidRDefault="00484614" w:rsidP="00D61BF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Total</w:t>
            </w:r>
          </w:p>
        </w:tc>
        <w:tc>
          <w:tcPr>
            <w:tcW w:w="1383" w:type="dxa"/>
          </w:tcPr>
          <w:p w:rsidR="00484614" w:rsidRPr="00D61BF8" w:rsidRDefault="00484614" w:rsidP="00573CA8">
            <w:pPr>
              <w:jc w:val="center"/>
              <w:rPr>
                <w:sz w:val="24"/>
                <w:szCs w:val="24"/>
              </w:rPr>
            </w:pPr>
            <w:r w:rsidRPr="00D61BF8">
              <w:rPr>
                <w:sz w:val="24"/>
                <w:szCs w:val="24"/>
              </w:rPr>
              <w:t>28</w:t>
            </w:r>
          </w:p>
        </w:tc>
      </w:tr>
    </w:tbl>
    <w:p w:rsidR="00484614" w:rsidRPr="00C041C9" w:rsidRDefault="00484614" w:rsidP="00C041C9"/>
    <w:p w:rsidR="00484614" w:rsidRDefault="00484614" w:rsidP="0088670C">
      <w:pPr>
        <w:rPr>
          <w:sz w:val="28"/>
        </w:rPr>
      </w:pPr>
    </w:p>
    <w:p w:rsidR="00484614" w:rsidRDefault="00484614" w:rsidP="00851B48">
      <w:pPr>
        <w:rPr>
          <w:sz w:val="24"/>
          <w:szCs w:val="24"/>
          <w:lang w:val="uz-Cyrl-UZ"/>
        </w:rPr>
      </w:pPr>
    </w:p>
    <w:p w:rsidR="00484614" w:rsidRDefault="00484614" w:rsidP="00851B48">
      <w:pPr>
        <w:rPr>
          <w:sz w:val="24"/>
          <w:szCs w:val="24"/>
          <w:lang w:val="uz-Cyrl-UZ"/>
        </w:rPr>
      </w:pPr>
      <w:bookmarkStart w:id="0" w:name="_GoBack"/>
      <w:bookmarkEnd w:id="0"/>
      <w:r w:rsidRPr="00D61BF8">
        <w:rPr>
          <w:sz w:val="24"/>
          <w:szCs w:val="24"/>
          <w:lang w:val="uz-Cyrl-UZ"/>
        </w:rPr>
        <w:t>Thematic plan of lectures on 6 semester 2016-2017 academic year on the subject of Evidence-based medicine for students 3 courses of the Faculty of Higher Nursing Education</w:t>
      </w:r>
    </w:p>
    <w:p w:rsidR="00484614" w:rsidRPr="00D61BF8" w:rsidRDefault="00484614" w:rsidP="00851B48">
      <w:pPr>
        <w:rPr>
          <w:b/>
          <w:sz w:val="24"/>
          <w:szCs w:val="24"/>
          <w:lang w:val="en-US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1"/>
        <w:gridCol w:w="8748"/>
        <w:gridCol w:w="791"/>
      </w:tblGrid>
      <w:tr w:rsidR="00484614" w:rsidRPr="00D61BF8" w:rsidTr="00CD0505">
        <w:tc>
          <w:tcPr>
            <w:tcW w:w="0" w:type="auto"/>
          </w:tcPr>
          <w:p w:rsidR="00484614" w:rsidRPr="00D61BF8" w:rsidRDefault="00484614" w:rsidP="00D61BF8">
            <w:pPr>
              <w:rPr>
                <w:sz w:val="24"/>
                <w:szCs w:val="24"/>
              </w:rPr>
            </w:pPr>
            <w:r w:rsidRPr="00D61BF8">
              <w:rPr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484614" w:rsidRPr="00D61BF8" w:rsidRDefault="00484614" w:rsidP="00D61BF8">
            <w:pPr>
              <w:jc w:val="center"/>
              <w:rPr>
                <w:sz w:val="24"/>
                <w:szCs w:val="24"/>
                <w:lang w:val="uz-Cyrl-UZ"/>
              </w:rPr>
            </w:pPr>
            <w:r w:rsidRPr="00D61BF8">
              <w:rPr>
                <w:sz w:val="24"/>
                <w:szCs w:val="24"/>
                <w:lang w:val="en-US"/>
              </w:rPr>
              <w:t>Theme</w:t>
            </w:r>
          </w:p>
        </w:tc>
        <w:tc>
          <w:tcPr>
            <w:tcW w:w="0" w:type="auto"/>
          </w:tcPr>
          <w:p w:rsidR="00484614" w:rsidRPr="00D61BF8" w:rsidRDefault="00484614" w:rsidP="00D61BF8">
            <w:pPr>
              <w:jc w:val="center"/>
              <w:rPr>
                <w:sz w:val="24"/>
                <w:szCs w:val="24"/>
                <w:lang w:val="uz-Cyrl-UZ"/>
              </w:rPr>
            </w:pPr>
            <w:r w:rsidRPr="00D61BF8">
              <w:rPr>
                <w:sz w:val="24"/>
                <w:szCs w:val="24"/>
                <w:lang w:val="uz-Cyrl-UZ"/>
              </w:rPr>
              <w:t>hours</w:t>
            </w:r>
          </w:p>
        </w:tc>
      </w:tr>
      <w:tr w:rsidR="00484614" w:rsidRPr="00D61BF8" w:rsidTr="00CD0505">
        <w:tc>
          <w:tcPr>
            <w:tcW w:w="0" w:type="auto"/>
          </w:tcPr>
          <w:p w:rsidR="00484614" w:rsidRPr="00D61BF8" w:rsidRDefault="00484614" w:rsidP="00D61BF8">
            <w:pPr>
              <w:rPr>
                <w:sz w:val="24"/>
                <w:szCs w:val="24"/>
              </w:rPr>
            </w:pPr>
            <w:r w:rsidRPr="00D61BF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84614" w:rsidRPr="00D61BF8" w:rsidRDefault="00484614" w:rsidP="00D61BF8">
            <w:pPr>
              <w:rPr>
                <w:sz w:val="24"/>
                <w:szCs w:val="24"/>
                <w:lang w:val="en-US"/>
              </w:rPr>
            </w:pPr>
            <w:r w:rsidRPr="00D61BF8">
              <w:rPr>
                <w:sz w:val="24"/>
                <w:szCs w:val="24"/>
                <w:lang w:val="en-US"/>
              </w:rPr>
              <w:t>Introduction to evidence-based medicine.</w:t>
            </w:r>
          </w:p>
        </w:tc>
        <w:tc>
          <w:tcPr>
            <w:tcW w:w="0" w:type="auto"/>
          </w:tcPr>
          <w:p w:rsidR="00484614" w:rsidRPr="00D61BF8" w:rsidRDefault="00484614" w:rsidP="00D61BF8">
            <w:pPr>
              <w:jc w:val="center"/>
              <w:rPr>
                <w:sz w:val="24"/>
                <w:szCs w:val="24"/>
                <w:lang w:val="uz-Cyrl-UZ"/>
              </w:rPr>
            </w:pPr>
            <w:r w:rsidRPr="00D61BF8">
              <w:rPr>
                <w:sz w:val="24"/>
                <w:szCs w:val="24"/>
                <w:lang w:val="uz-Cyrl-UZ"/>
              </w:rPr>
              <w:t>2</w:t>
            </w:r>
          </w:p>
        </w:tc>
      </w:tr>
      <w:tr w:rsidR="00484614" w:rsidRPr="00D61BF8" w:rsidTr="00CD0505">
        <w:trPr>
          <w:trHeight w:val="384"/>
        </w:trPr>
        <w:tc>
          <w:tcPr>
            <w:tcW w:w="0" w:type="auto"/>
          </w:tcPr>
          <w:p w:rsidR="00484614" w:rsidRPr="00D61BF8" w:rsidRDefault="00484614" w:rsidP="00D61BF8">
            <w:pPr>
              <w:rPr>
                <w:sz w:val="24"/>
                <w:szCs w:val="24"/>
              </w:rPr>
            </w:pPr>
            <w:r w:rsidRPr="00D61BF8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84614" w:rsidRPr="00D61BF8" w:rsidRDefault="00484614" w:rsidP="00D61BF8">
            <w:pPr>
              <w:rPr>
                <w:sz w:val="24"/>
                <w:szCs w:val="24"/>
                <w:lang w:val="en-US"/>
              </w:rPr>
            </w:pPr>
            <w:r w:rsidRPr="00D61BF8">
              <w:rPr>
                <w:sz w:val="24"/>
                <w:szCs w:val="24"/>
                <w:lang w:val="en-US"/>
              </w:rPr>
              <w:t>The descriptive and analytical research methods (prevalence and incidence).</w:t>
            </w:r>
          </w:p>
        </w:tc>
        <w:tc>
          <w:tcPr>
            <w:tcW w:w="0" w:type="auto"/>
          </w:tcPr>
          <w:p w:rsidR="00484614" w:rsidRPr="00D61BF8" w:rsidRDefault="00484614" w:rsidP="00D61BF8">
            <w:pPr>
              <w:jc w:val="center"/>
              <w:rPr>
                <w:sz w:val="24"/>
                <w:szCs w:val="24"/>
              </w:rPr>
            </w:pPr>
            <w:r w:rsidRPr="00D61BF8">
              <w:rPr>
                <w:sz w:val="24"/>
                <w:szCs w:val="24"/>
                <w:lang w:val="uz-Cyrl-UZ"/>
              </w:rPr>
              <w:t>2</w:t>
            </w:r>
          </w:p>
        </w:tc>
      </w:tr>
      <w:tr w:rsidR="00484614" w:rsidRPr="00D61BF8" w:rsidTr="00851B48">
        <w:trPr>
          <w:trHeight w:val="324"/>
        </w:trPr>
        <w:tc>
          <w:tcPr>
            <w:tcW w:w="0" w:type="auto"/>
          </w:tcPr>
          <w:p w:rsidR="00484614" w:rsidRPr="00D61BF8" w:rsidRDefault="00484614" w:rsidP="00D61BF8">
            <w:pPr>
              <w:rPr>
                <w:sz w:val="24"/>
                <w:szCs w:val="24"/>
              </w:rPr>
            </w:pPr>
            <w:r w:rsidRPr="00D61BF8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84614" w:rsidRPr="00D61BF8" w:rsidRDefault="00484614" w:rsidP="00D61BF8">
            <w:pPr>
              <w:rPr>
                <w:sz w:val="24"/>
                <w:szCs w:val="24"/>
              </w:rPr>
            </w:pPr>
            <w:r w:rsidRPr="00D61BF8">
              <w:rPr>
                <w:sz w:val="24"/>
                <w:szCs w:val="24"/>
                <w:lang w:val="en-US"/>
              </w:rPr>
              <w:t xml:space="preserve">Clinical research methods. A systematic review and meta-analysis. </w:t>
            </w:r>
            <w:r w:rsidRPr="00D61BF8">
              <w:rPr>
                <w:sz w:val="24"/>
                <w:szCs w:val="24"/>
              </w:rPr>
              <w:t>Theextentandboundariesofthereasonablenessofproposals</w:t>
            </w:r>
          </w:p>
        </w:tc>
        <w:tc>
          <w:tcPr>
            <w:tcW w:w="0" w:type="auto"/>
          </w:tcPr>
          <w:p w:rsidR="00484614" w:rsidRPr="00D61BF8" w:rsidRDefault="00484614" w:rsidP="00D61BF8">
            <w:pPr>
              <w:jc w:val="center"/>
              <w:rPr>
                <w:sz w:val="24"/>
                <w:szCs w:val="24"/>
              </w:rPr>
            </w:pPr>
            <w:r w:rsidRPr="00D61BF8">
              <w:rPr>
                <w:sz w:val="24"/>
                <w:szCs w:val="24"/>
                <w:lang w:val="uz-Cyrl-UZ"/>
              </w:rPr>
              <w:t>2</w:t>
            </w:r>
          </w:p>
        </w:tc>
      </w:tr>
      <w:tr w:rsidR="00484614" w:rsidRPr="00D61BF8" w:rsidTr="00CD0505">
        <w:tc>
          <w:tcPr>
            <w:tcW w:w="0" w:type="auto"/>
          </w:tcPr>
          <w:p w:rsidR="00484614" w:rsidRPr="00D61BF8" w:rsidRDefault="00484614" w:rsidP="00D61BF8">
            <w:pPr>
              <w:rPr>
                <w:sz w:val="24"/>
                <w:szCs w:val="24"/>
              </w:rPr>
            </w:pPr>
            <w:r w:rsidRPr="00D61BF8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84614" w:rsidRPr="00D61BF8" w:rsidRDefault="00484614" w:rsidP="00D61BF8">
            <w:pPr>
              <w:rPr>
                <w:sz w:val="24"/>
                <w:szCs w:val="24"/>
              </w:rPr>
            </w:pPr>
            <w:r w:rsidRPr="00D61BF8">
              <w:rPr>
                <w:sz w:val="24"/>
                <w:szCs w:val="24"/>
              </w:rPr>
              <w:t>Cohortstudymethod.</w:t>
            </w:r>
          </w:p>
        </w:tc>
        <w:tc>
          <w:tcPr>
            <w:tcW w:w="0" w:type="auto"/>
          </w:tcPr>
          <w:p w:rsidR="00484614" w:rsidRPr="00D61BF8" w:rsidRDefault="00484614" w:rsidP="00D61BF8">
            <w:pPr>
              <w:jc w:val="center"/>
              <w:rPr>
                <w:sz w:val="24"/>
                <w:szCs w:val="24"/>
              </w:rPr>
            </w:pPr>
            <w:r w:rsidRPr="00D61BF8">
              <w:rPr>
                <w:sz w:val="24"/>
                <w:szCs w:val="24"/>
                <w:lang w:val="uz-Cyrl-UZ"/>
              </w:rPr>
              <w:t>2</w:t>
            </w:r>
          </w:p>
        </w:tc>
      </w:tr>
      <w:tr w:rsidR="00484614" w:rsidRPr="00D61BF8" w:rsidTr="00CD0505">
        <w:trPr>
          <w:trHeight w:val="70"/>
        </w:trPr>
        <w:tc>
          <w:tcPr>
            <w:tcW w:w="540" w:type="dxa"/>
          </w:tcPr>
          <w:p w:rsidR="00484614" w:rsidRPr="00D61BF8" w:rsidRDefault="00484614" w:rsidP="00CD0505">
            <w:pPr>
              <w:rPr>
                <w:sz w:val="24"/>
                <w:szCs w:val="24"/>
              </w:rPr>
            </w:pPr>
          </w:p>
        </w:tc>
        <w:tc>
          <w:tcPr>
            <w:tcW w:w="8654" w:type="dxa"/>
          </w:tcPr>
          <w:p w:rsidR="00484614" w:rsidRPr="00D61BF8" w:rsidRDefault="00484614" w:rsidP="001E671E">
            <w:pPr>
              <w:rPr>
                <w:b/>
                <w:sz w:val="24"/>
                <w:szCs w:val="24"/>
                <w:lang w:val="uz-Cyrl-UZ"/>
              </w:rPr>
            </w:pPr>
            <w:r w:rsidRPr="00D61BF8">
              <w:rPr>
                <w:sz w:val="24"/>
                <w:szCs w:val="24"/>
                <w:lang w:val="en-US"/>
              </w:rPr>
              <w:t>Total</w:t>
            </w:r>
          </w:p>
        </w:tc>
        <w:tc>
          <w:tcPr>
            <w:tcW w:w="836" w:type="dxa"/>
          </w:tcPr>
          <w:p w:rsidR="00484614" w:rsidRPr="00D61BF8" w:rsidRDefault="00484614" w:rsidP="00573CA8">
            <w:pPr>
              <w:jc w:val="center"/>
              <w:rPr>
                <w:sz w:val="24"/>
                <w:szCs w:val="24"/>
              </w:rPr>
            </w:pPr>
            <w:r w:rsidRPr="00D61BF8">
              <w:rPr>
                <w:sz w:val="24"/>
                <w:szCs w:val="24"/>
              </w:rPr>
              <w:t>8</w:t>
            </w:r>
          </w:p>
        </w:tc>
      </w:tr>
    </w:tbl>
    <w:p w:rsidR="00484614" w:rsidRPr="00C041C9" w:rsidRDefault="00484614" w:rsidP="00851B48"/>
    <w:p w:rsidR="00484614" w:rsidRDefault="00484614" w:rsidP="00851B48">
      <w:pPr>
        <w:rPr>
          <w:sz w:val="28"/>
        </w:rPr>
      </w:pPr>
    </w:p>
    <w:p w:rsidR="00484614" w:rsidRDefault="00484614" w:rsidP="00851B48">
      <w:pPr>
        <w:rPr>
          <w:sz w:val="28"/>
        </w:rPr>
      </w:pPr>
    </w:p>
    <w:p w:rsidR="00484614" w:rsidRDefault="00484614" w:rsidP="00851B48">
      <w:pPr>
        <w:rPr>
          <w:sz w:val="28"/>
        </w:rPr>
      </w:pPr>
    </w:p>
    <w:p w:rsidR="00484614" w:rsidRPr="00D61BF8" w:rsidRDefault="00484614" w:rsidP="00D61BF8">
      <w:pPr>
        <w:rPr>
          <w:sz w:val="24"/>
          <w:szCs w:val="24"/>
          <w:lang w:val="en-US"/>
        </w:rPr>
      </w:pPr>
      <w:r w:rsidRPr="00D61BF8">
        <w:rPr>
          <w:sz w:val="24"/>
          <w:szCs w:val="24"/>
          <w:lang w:val="en-US"/>
        </w:rPr>
        <w:t>Head of the department, professor</w:t>
      </w:r>
      <w:r>
        <w:rPr>
          <w:sz w:val="24"/>
          <w:szCs w:val="24"/>
          <w:lang w:val="uz-Cyrl-UZ"/>
        </w:rPr>
        <w:t xml:space="preserve">                                       </w:t>
      </w:r>
      <w:r w:rsidRPr="00D61BF8">
        <w:rPr>
          <w:sz w:val="24"/>
          <w:szCs w:val="24"/>
          <w:lang w:val="en-US"/>
        </w:rPr>
        <w:t>Rustamov</w:t>
      </w:r>
      <w:r>
        <w:rPr>
          <w:sz w:val="24"/>
          <w:szCs w:val="24"/>
          <w:lang w:val="uz-Cyrl-UZ"/>
        </w:rPr>
        <w:t>а</w:t>
      </w:r>
      <w:r w:rsidRPr="00D61BF8">
        <w:rPr>
          <w:sz w:val="24"/>
          <w:szCs w:val="24"/>
          <w:lang w:val="en-US"/>
        </w:rPr>
        <w:t xml:space="preserve"> H.E</w:t>
      </w:r>
    </w:p>
    <w:p w:rsidR="00484614" w:rsidRPr="00D61BF8" w:rsidRDefault="00484614" w:rsidP="00851B48">
      <w:pPr>
        <w:pStyle w:val="BodyText2"/>
        <w:jc w:val="center"/>
        <w:rPr>
          <w:sz w:val="24"/>
          <w:szCs w:val="24"/>
          <w:lang w:val="en-US"/>
        </w:rPr>
      </w:pPr>
    </w:p>
    <w:sectPr w:rsidR="00484614" w:rsidRPr="00D61BF8" w:rsidSect="00357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614" w:rsidRDefault="00484614" w:rsidP="00D61BF8">
      <w:r>
        <w:separator/>
      </w:r>
    </w:p>
  </w:endnote>
  <w:endnote w:type="continuationSeparator" w:id="1">
    <w:p w:rsidR="00484614" w:rsidRDefault="00484614" w:rsidP="00D61B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614" w:rsidRDefault="00484614" w:rsidP="00D61BF8">
      <w:r>
        <w:separator/>
      </w:r>
    </w:p>
  </w:footnote>
  <w:footnote w:type="continuationSeparator" w:id="1">
    <w:p w:rsidR="00484614" w:rsidRDefault="00484614" w:rsidP="00D61B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670C"/>
    <w:rsid w:val="00074C30"/>
    <w:rsid w:val="00141733"/>
    <w:rsid w:val="00185627"/>
    <w:rsid w:val="00185857"/>
    <w:rsid w:val="001B2DAD"/>
    <w:rsid w:val="001E671E"/>
    <w:rsid w:val="002851A5"/>
    <w:rsid w:val="002A1697"/>
    <w:rsid w:val="002A7939"/>
    <w:rsid w:val="002D52AE"/>
    <w:rsid w:val="002F692C"/>
    <w:rsid w:val="0035756E"/>
    <w:rsid w:val="003825F4"/>
    <w:rsid w:val="003855D4"/>
    <w:rsid w:val="003A0BEF"/>
    <w:rsid w:val="00406E78"/>
    <w:rsid w:val="004345A2"/>
    <w:rsid w:val="00463EBE"/>
    <w:rsid w:val="00484614"/>
    <w:rsid w:val="00573CA8"/>
    <w:rsid w:val="00595CC8"/>
    <w:rsid w:val="005E40A9"/>
    <w:rsid w:val="00627D83"/>
    <w:rsid w:val="006647F3"/>
    <w:rsid w:val="006C77D9"/>
    <w:rsid w:val="00721FCD"/>
    <w:rsid w:val="00780496"/>
    <w:rsid w:val="007A02BB"/>
    <w:rsid w:val="00827D8B"/>
    <w:rsid w:val="00851B48"/>
    <w:rsid w:val="0088670C"/>
    <w:rsid w:val="008C5E31"/>
    <w:rsid w:val="009056D6"/>
    <w:rsid w:val="00926814"/>
    <w:rsid w:val="009872EC"/>
    <w:rsid w:val="009B5B61"/>
    <w:rsid w:val="00A4317E"/>
    <w:rsid w:val="00A708F7"/>
    <w:rsid w:val="00AC1E15"/>
    <w:rsid w:val="00B01481"/>
    <w:rsid w:val="00B64A63"/>
    <w:rsid w:val="00B9760F"/>
    <w:rsid w:val="00BB38D2"/>
    <w:rsid w:val="00BC0215"/>
    <w:rsid w:val="00BF31CE"/>
    <w:rsid w:val="00C041C9"/>
    <w:rsid w:val="00C6053C"/>
    <w:rsid w:val="00C92755"/>
    <w:rsid w:val="00C97C43"/>
    <w:rsid w:val="00CD0505"/>
    <w:rsid w:val="00D33470"/>
    <w:rsid w:val="00D61BF8"/>
    <w:rsid w:val="00E47214"/>
    <w:rsid w:val="00E51FD4"/>
    <w:rsid w:val="00EA029B"/>
    <w:rsid w:val="00EB2CFF"/>
    <w:rsid w:val="00EF3153"/>
    <w:rsid w:val="00F2060C"/>
    <w:rsid w:val="00FB2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70C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670C"/>
    <w:pPr>
      <w:keepNext/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51B4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670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51B48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styleId="BodyText">
    <w:name w:val="Body Text"/>
    <w:basedOn w:val="Normal"/>
    <w:link w:val="BodyTextChar"/>
    <w:uiPriority w:val="99"/>
    <w:rsid w:val="0088670C"/>
    <w:rPr>
      <w:b/>
      <w:sz w:val="3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8670C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88670C"/>
    <w:rPr>
      <w:b/>
      <w:sz w:val="36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8670C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Style47">
    <w:name w:val="Style47"/>
    <w:basedOn w:val="Normal"/>
    <w:uiPriority w:val="99"/>
    <w:rsid w:val="00463EBE"/>
    <w:pPr>
      <w:widowControl w:val="0"/>
      <w:autoSpaceDE w:val="0"/>
      <w:autoSpaceDN w:val="0"/>
      <w:adjustRightInd w:val="0"/>
      <w:spacing w:line="600" w:lineRule="exact"/>
      <w:jc w:val="center"/>
    </w:pPr>
    <w:rPr>
      <w:sz w:val="24"/>
      <w:szCs w:val="24"/>
    </w:rPr>
  </w:style>
  <w:style w:type="character" w:customStyle="1" w:styleId="FontStyle231">
    <w:name w:val="Font Style231"/>
    <w:basedOn w:val="DefaultParagraphFont"/>
    <w:uiPriority w:val="99"/>
    <w:rsid w:val="00463EBE"/>
    <w:rPr>
      <w:rFonts w:ascii="Times New Roman" w:hAnsi="Times New Roman" w:cs="Times New Roman"/>
      <w:b/>
      <w:bCs/>
      <w:sz w:val="48"/>
      <w:szCs w:val="48"/>
    </w:rPr>
  </w:style>
  <w:style w:type="paragraph" w:customStyle="1" w:styleId="Style46">
    <w:name w:val="Style46"/>
    <w:basedOn w:val="Normal"/>
    <w:uiPriority w:val="99"/>
    <w:rsid w:val="00B64A63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262">
    <w:name w:val="Font Style262"/>
    <w:basedOn w:val="DefaultParagraphFont"/>
    <w:uiPriority w:val="99"/>
    <w:rsid w:val="00B64A63"/>
    <w:rPr>
      <w:rFonts w:ascii="Times New Roman" w:hAnsi="Times New Roman" w:cs="Times New Roman"/>
      <w:b/>
      <w:bCs/>
      <w:smallCaps/>
      <w:sz w:val="62"/>
      <w:szCs w:val="62"/>
    </w:rPr>
  </w:style>
  <w:style w:type="paragraph" w:customStyle="1" w:styleId="Style100">
    <w:name w:val="Style100"/>
    <w:basedOn w:val="Normal"/>
    <w:uiPriority w:val="99"/>
    <w:rsid w:val="00B01481"/>
    <w:pPr>
      <w:widowControl w:val="0"/>
      <w:autoSpaceDE w:val="0"/>
      <w:autoSpaceDN w:val="0"/>
      <w:adjustRightInd w:val="0"/>
      <w:spacing w:line="461" w:lineRule="exact"/>
      <w:jc w:val="center"/>
    </w:pPr>
    <w:rPr>
      <w:sz w:val="24"/>
      <w:szCs w:val="24"/>
    </w:rPr>
  </w:style>
  <w:style w:type="character" w:customStyle="1" w:styleId="FontStyle270">
    <w:name w:val="Font Style270"/>
    <w:basedOn w:val="DefaultParagraphFont"/>
    <w:uiPriority w:val="99"/>
    <w:rsid w:val="00B01481"/>
    <w:rPr>
      <w:rFonts w:ascii="Times New Roman" w:hAnsi="Times New Roman" w:cs="Times New Roman"/>
      <w:b/>
      <w:bCs/>
      <w:sz w:val="38"/>
      <w:szCs w:val="38"/>
    </w:rPr>
  </w:style>
  <w:style w:type="paragraph" w:styleId="Header">
    <w:name w:val="header"/>
    <w:basedOn w:val="Normal"/>
    <w:link w:val="HeaderChar"/>
    <w:uiPriority w:val="99"/>
    <w:rsid w:val="00D61BF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61BF8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D61BF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61BF8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1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719</TotalTime>
  <Pages>1</Pages>
  <Words>227</Words>
  <Characters>1296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Compaq CQ40</dc:creator>
  <cp:keywords/>
  <dc:description/>
  <cp:lastModifiedBy>Admin</cp:lastModifiedBy>
  <cp:revision>33</cp:revision>
  <cp:lastPrinted>2016-07-02T03:47:00Z</cp:lastPrinted>
  <dcterms:created xsi:type="dcterms:W3CDTF">2010-10-19T04:33:00Z</dcterms:created>
  <dcterms:modified xsi:type="dcterms:W3CDTF">2016-07-02T03:47:00Z</dcterms:modified>
</cp:coreProperties>
</file>