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B100A" w14:textId="77777777" w:rsidR="00AD1311" w:rsidRPr="00AC61BE" w:rsidRDefault="00AD1311" w:rsidP="00AD131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Стандарт 1. МИССИЯ И ЦЕННОСТИ</w:t>
      </w:r>
    </w:p>
    <w:p w14:paraId="30E33131" w14:textId="77777777" w:rsidR="00AD1311" w:rsidRPr="009909ED" w:rsidRDefault="00AD1311" w:rsidP="00AD1311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909ED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1.1. Заявление о миссии</w:t>
      </w:r>
    </w:p>
    <w:p w14:paraId="16E2EB76" w14:textId="77777777" w:rsidR="00AD1311" w:rsidRPr="009909ED" w:rsidRDefault="00AD1311" w:rsidP="00AD1311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909E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1.1.1. Медицинская школа имеет свою официальную опубликованную </w:t>
      </w:r>
      <w:r w:rsidRPr="009909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миссию</w:t>
      </w:r>
      <w:r w:rsidRPr="009909E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 которая включает ценности, приоритеты и цели.</w:t>
      </w:r>
    </w:p>
    <w:p w14:paraId="215EE372" w14:textId="77777777" w:rsidR="00ED15D8" w:rsidRDefault="00ED15D8" w:rsidP="00AD131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BBCEA4" w14:textId="1FE974F7" w:rsidR="007446AA" w:rsidRPr="007446AA" w:rsidRDefault="007446AA" w:rsidP="00AD131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Миссия </w:t>
      </w:r>
      <w:r w:rsidRPr="007446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образовательной программы «Менеджмент: менеджмент в здравоохранении» заключается в подготовке квалифицированных менеджеров с высшим образованием, обладающих организационно-управленческими и образовательными компетенциями, способных осуществлять профессиональную деятельность в лечебно-профилактических учреждениях. Реализация миссии направлена на обеспечение доступной и качественной медицинской помощи населению посредством эффективного управления ресурсами, персоналом и процессами на основе принципов доказательной практики, пациент-ориентированного подхода и </w:t>
      </w:r>
      <w:proofErr w:type="spellStart"/>
      <w:r w:rsidRPr="007446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межпрофессионального</w:t>
      </w:r>
      <w:proofErr w:type="spellEnd"/>
      <w:r w:rsidRPr="007446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взаимодействия, с соблюдением международных стандартов качества и безопасности медицинской помощи. </w:t>
      </w:r>
    </w:p>
    <w:p w14:paraId="4DFFABA1" w14:textId="66F353F9" w:rsidR="00AD1311" w:rsidRPr="007446AA" w:rsidRDefault="00AD1311" w:rsidP="00AD131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bookmarkStart w:id="0" w:name="_GoBack"/>
      <w:r w:rsidRPr="007446AA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Видение</w:t>
      </w: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– Передовое высшее учебное заведение, основанное на принципах академической системы здравоохранения и науки, является центром, где профессионалы совместно работают для развития и передачи знаний о здоровье. На факультете объединены усилия врачей, исследователей, преподавателей и других специалистов, которые вдохновлены общей миссией и разделяют одни ценности - заботу о здоровье населения.</w:t>
      </w:r>
    </w:p>
    <w:p w14:paraId="3665910D" w14:textId="7F570088" w:rsidR="00AD1311" w:rsidRPr="007446AA" w:rsidRDefault="00AD1311" w:rsidP="00AD131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Ценности:</w:t>
      </w:r>
      <w:r w:rsidR="002E4338" w:rsidRPr="007446AA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качество, совершенство, результативность, творчество и инновации, индивидуальная и институтская ответственность, удовлетворенность работодателей, мотивация и развитие академического сообщества, командная работа, внутреннее и межвузовское общение, </w:t>
      </w:r>
      <w:r w:rsidR="000E79B3"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про активное</w:t>
      </w: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партнерство с академическими учреждениями, правительственными и неправительственными организациями в стране и за рубежом.</w:t>
      </w:r>
    </w:p>
    <w:p w14:paraId="717A6687" w14:textId="69893DE6" w:rsidR="00AD1311" w:rsidRPr="007446AA" w:rsidRDefault="00AD1311" w:rsidP="00AD131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Стратегия развития</w:t>
      </w: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факультета направлена на обеспечение качества и результативности всей деятельности – учебной, научной, клинической и управленческой для успешной интеграции в </w:t>
      </w:r>
      <w:r w:rsidR="00791C44"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международное</w:t>
      </w: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пространство высшего </w:t>
      </w:r>
      <w:r w:rsidR="00791C44"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медицинского </w:t>
      </w: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образования.</w:t>
      </w:r>
    </w:p>
    <w:p w14:paraId="6D97FBAA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Стратегическими сферами развития являются:</w:t>
      </w:r>
    </w:p>
    <w:p w14:paraId="7A9EA968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интегрирование высшего образования с наукой и практикой;</w:t>
      </w:r>
    </w:p>
    <w:p w14:paraId="33D5F657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непрерывное образование;</w:t>
      </w:r>
    </w:p>
    <w:p w14:paraId="32582F50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научные исследования;</w:t>
      </w:r>
    </w:p>
    <w:p w14:paraId="7C1BE361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развитие кадровых ресурсов;</w:t>
      </w:r>
    </w:p>
    <w:p w14:paraId="54EEFFD7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международное сотрудничество.</w:t>
      </w:r>
    </w:p>
    <w:p w14:paraId="6FD9C1D4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Для реализации миссии факультет стремится соблюдать основные принципы:</w:t>
      </w:r>
    </w:p>
    <w:p w14:paraId="0FEDE358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институтской автономии;</w:t>
      </w:r>
    </w:p>
    <w:p w14:paraId="34376E3A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управленческой и финансовой эффективности;</w:t>
      </w:r>
    </w:p>
    <w:p w14:paraId="4D8C76F2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академической свободы;</w:t>
      </w:r>
    </w:p>
    <w:p w14:paraId="20BBED85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ответственности перед обществом;</w:t>
      </w:r>
    </w:p>
    <w:p w14:paraId="6493C55B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гарантии качества;</w:t>
      </w:r>
    </w:p>
    <w:p w14:paraId="14071D30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ориентирование образования на бенефициара;</w:t>
      </w:r>
    </w:p>
    <w:p w14:paraId="6FF767D7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свободы национальной и международной мобильности студентов, преподавательского состава и научных исследователей;</w:t>
      </w:r>
    </w:p>
    <w:p w14:paraId="0157A629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независимости от идеологий, религий и политических доктрин;</w:t>
      </w:r>
    </w:p>
    <w:p w14:paraId="1A8E1A89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прозрачности;</w:t>
      </w:r>
    </w:p>
    <w:p w14:paraId="589CB09E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• равенства шансов и справедливости;</w:t>
      </w:r>
    </w:p>
    <w:p w14:paraId="6B26DD1B" w14:textId="77777777" w:rsidR="009E1EF1" w:rsidRPr="007446AA" w:rsidRDefault="009E1EF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lastRenderedPageBreak/>
        <w:t>• партнерства и консультации социальных партнеров в принятии решений.</w:t>
      </w:r>
    </w:p>
    <w:p w14:paraId="7C741BC4" w14:textId="7C89F749" w:rsidR="00AD1311" w:rsidRPr="007446AA" w:rsidRDefault="00AD1311" w:rsidP="009E1EF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Миссия и видение </w:t>
      </w:r>
      <w:r w:rsidR="009E1EF1"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образовательной программы по направлению «Менеджмент: менеджмент здравоохранения» </w:t>
      </w: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отражают социальную ответственность, понимание предназначения и значимости факультета в подготовке высококомпетентных специалистов для всей Республики в целом и согласуются с основными направлениями программных документов в сфере образования, науки и здравоохранения.</w:t>
      </w:r>
    </w:p>
    <w:p w14:paraId="58A77276" w14:textId="07A7F370" w:rsidR="00944C94" w:rsidRPr="007446AA" w:rsidRDefault="00AD1311" w:rsidP="000E79B3">
      <w:pPr>
        <w:spacing w:after="0" w:line="240" w:lineRule="auto"/>
        <w:ind w:firstLine="720"/>
        <w:jc w:val="both"/>
        <w:rPr>
          <w:color w:val="FF0000"/>
        </w:rPr>
      </w:pP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Миссия и цели </w:t>
      </w:r>
      <w:r w:rsidR="009E1EF1"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образовательной программы по направлению «Менеджмент: менеджмент здравоохранения» </w:t>
      </w: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широко принимаются и поддерживаются администрацией, сотрудниками института, ППС, студентами. Информация о миссии и целях доступна для всех заинтересованных сторон и размещена на </w:t>
      </w:r>
      <w:r w:rsidR="000E79B3"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веб-странице</w:t>
      </w:r>
      <w:r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факультета</w:t>
      </w:r>
      <w:r w:rsidR="000E79B3" w:rsidRPr="007446A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bookmarkEnd w:id="0"/>
    </w:p>
    <w:sectPr w:rsidR="00944C94" w:rsidRPr="007446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25"/>
    <w:rsid w:val="000E79B3"/>
    <w:rsid w:val="00121E9A"/>
    <w:rsid w:val="001774F1"/>
    <w:rsid w:val="00272197"/>
    <w:rsid w:val="002E4338"/>
    <w:rsid w:val="002E7457"/>
    <w:rsid w:val="00305728"/>
    <w:rsid w:val="00323B40"/>
    <w:rsid w:val="004D0602"/>
    <w:rsid w:val="00560445"/>
    <w:rsid w:val="007446AA"/>
    <w:rsid w:val="00791C44"/>
    <w:rsid w:val="00944C94"/>
    <w:rsid w:val="009E1EF1"/>
    <w:rsid w:val="00AD1311"/>
    <w:rsid w:val="00AE4D25"/>
    <w:rsid w:val="00BC0FFF"/>
    <w:rsid w:val="00CB23B3"/>
    <w:rsid w:val="00CD3E06"/>
    <w:rsid w:val="00E67CFE"/>
    <w:rsid w:val="00E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04DE"/>
  <w15:chartTrackingRefBased/>
  <w15:docId w15:val="{945E5C94-BEC1-4B5B-B269-EF1A075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31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1311"/>
    <w:rPr>
      <w:rFonts w:ascii="Calibri" w:eastAsia="Calibri" w:hAnsi="Calibri"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15D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D1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TMA</cp:lastModifiedBy>
  <cp:revision>2</cp:revision>
  <dcterms:created xsi:type="dcterms:W3CDTF">2026-02-17T12:34:00Z</dcterms:created>
  <dcterms:modified xsi:type="dcterms:W3CDTF">2026-02-17T12:34:00Z</dcterms:modified>
</cp:coreProperties>
</file>